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r w:rsidR="00DD7538">
        <w:rPr>
          <w:rFonts w:ascii="Calibri Light" w:hAnsi="Calibri Light" w:cs="Calibri Light"/>
        </w:rPr>
        <w:t xml:space="preserve">Barbara </w:t>
      </w:r>
      <w:proofErr w:type="spellStart"/>
      <w:r w:rsidR="00DD7538">
        <w:rPr>
          <w:rFonts w:ascii="Calibri Light" w:hAnsi="Calibri Light" w:cs="Calibri Light"/>
        </w:rPr>
        <w:t>Karleuša</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DD7538" w:rsidRPr="00DD7538">
        <w:rPr>
          <w:rFonts w:asciiTheme="majorHAnsi" w:hAnsiTheme="majorHAnsi" w:cstheme="majorHAnsi"/>
        </w:rPr>
        <w:t>barbara.karleusa@uniri.hr</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DD7538" w:rsidRPr="00C3703B">
        <w:rPr>
          <w:rFonts w:ascii="Calibri Light" w:hAnsi="Calibri Light" w:cs="Calibri Light"/>
        </w:rPr>
        <w:t>University of Rijeka</w:t>
      </w:r>
      <w:r w:rsidR="00DD7538">
        <w:rPr>
          <w:rFonts w:ascii="Calibri Light" w:hAnsi="Calibri Light" w:cs="Calibri Light"/>
        </w:rPr>
        <w:t xml:space="preserve">, </w:t>
      </w:r>
      <w:r w:rsidR="00DD7538" w:rsidRPr="00B70C3F">
        <w:rPr>
          <w:rFonts w:asciiTheme="majorHAnsi" w:hAnsiTheme="majorHAnsi" w:cstheme="majorHAnsi"/>
        </w:rPr>
        <w:t>Faculty of Civil Engineering</w:t>
      </w:r>
    </w:p>
    <w:tbl>
      <w:tblPr>
        <w:tblStyle w:val="TableGrid"/>
        <w:tblW w:w="10916" w:type="dxa"/>
        <w:tblInd w:w="-743" w:type="dxa"/>
        <w:tblLook w:val="04A0"/>
      </w:tblPr>
      <w:tblGrid>
        <w:gridCol w:w="3545"/>
        <w:gridCol w:w="7371"/>
      </w:tblGrid>
      <w:tr w:rsidR="00E610A9" w:rsidTr="00E610A9">
        <w:tc>
          <w:tcPr>
            <w:tcW w:w="3545" w:type="dxa"/>
          </w:tcPr>
          <w:p w:rsidR="00E610A9" w:rsidRDefault="00DD7538">
            <w:r w:rsidRPr="00DD7538">
              <w:rPr>
                <w:noProof/>
              </w:rPr>
              <w:drawing>
                <wp:anchor distT="0" distB="0" distL="114300" distR="114300" simplePos="0" relativeHeight="251663360" behindDoc="0" locked="0" layoutInCell="1" allowOverlap="1">
                  <wp:simplePos x="0" y="0"/>
                  <wp:positionH relativeFrom="column">
                    <wp:posOffset>89032</wp:posOffset>
                  </wp:positionH>
                  <wp:positionV relativeFrom="paragraph">
                    <wp:posOffset>149668</wp:posOffset>
                  </wp:positionV>
                  <wp:extent cx="1063256" cy="1329069"/>
                  <wp:effectExtent l="0" t="0" r="3544" b="0"/>
                  <wp:wrapNone/>
                  <wp:docPr id="17" name="Picture 1" descr="E:\My Documents\Slike\DSC_8768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Documents\Slike\DSC_8768_1_1.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706" t="1834" r="5638" b="12900"/>
                          <a:stretch/>
                        </pic:blipFill>
                        <pic:spPr bwMode="auto">
                          <a:xfrm>
                            <a:off x="0" y="0"/>
                            <a:ext cx="1063256" cy="132906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tc>
        <w:tc>
          <w:tcPr>
            <w:tcW w:w="7371" w:type="dxa"/>
          </w:tcPr>
          <w:p w:rsidR="00DD7538" w:rsidRPr="00DD7538" w:rsidRDefault="00DD7538" w:rsidP="00DD7538">
            <w:pPr>
              <w:tabs>
                <w:tab w:val="left" w:pos="3649"/>
                <w:tab w:val="left" w:pos="5349"/>
                <w:tab w:val="left" w:pos="7992"/>
                <w:tab w:val="left" w:pos="9409"/>
                <w:tab w:val="left" w:pos="10778"/>
              </w:tabs>
              <w:jc w:val="both"/>
              <w:rPr>
                <w:rFonts w:asciiTheme="majorHAnsi" w:hAnsiTheme="majorHAnsi" w:cstheme="majorHAnsi"/>
              </w:rPr>
            </w:pPr>
            <w:r w:rsidRPr="00DD7538">
              <w:rPr>
                <w:rFonts w:asciiTheme="majorHAnsi" w:hAnsiTheme="majorHAnsi" w:cstheme="majorHAnsi"/>
              </w:rPr>
              <w:t xml:space="preserve">Barbara </w:t>
            </w:r>
            <w:proofErr w:type="spellStart"/>
            <w:r w:rsidRPr="00DD7538">
              <w:rPr>
                <w:rFonts w:asciiTheme="majorHAnsi" w:hAnsiTheme="majorHAnsi" w:cstheme="majorHAnsi"/>
              </w:rPr>
              <w:t>Karleuša</w:t>
            </w:r>
            <w:proofErr w:type="spellEnd"/>
            <w:r w:rsidRPr="00DD7538">
              <w:rPr>
                <w:rFonts w:asciiTheme="majorHAnsi" w:hAnsiTheme="majorHAnsi" w:cstheme="majorHAnsi"/>
              </w:rPr>
              <w:t>, full professor at the University of Rijeka, Faculty of Civil Engineering - UNIRIFCE (Croatia) was born in Rijeka on 2</w:t>
            </w:r>
            <w:r w:rsidRPr="00DD7538">
              <w:rPr>
                <w:rFonts w:asciiTheme="majorHAnsi" w:hAnsiTheme="majorHAnsi" w:cstheme="majorHAnsi"/>
                <w:vertAlign w:val="superscript"/>
              </w:rPr>
              <w:t>nd</w:t>
            </w:r>
            <w:r w:rsidRPr="00DD7538">
              <w:rPr>
                <w:rFonts w:asciiTheme="majorHAnsi" w:hAnsiTheme="majorHAnsi" w:cstheme="majorHAnsi"/>
              </w:rPr>
              <w:t xml:space="preserve"> May 1973. She graduated at the UNIRIFCE in 1996, obtained </w:t>
            </w:r>
            <w:proofErr w:type="spellStart"/>
            <w:r w:rsidRPr="00DD7538">
              <w:rPr>
                <w:rFonts w:asciiTheme="majorHAnsi" w:hAnsiTheme="majorHAnsi" w:cstheme="majorHAnsi"/>
              </w:rPr>
              <w:t>MSc</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CEng</w:t>
            </w:r>
            <w:proofErr w:type="spellEnd"/>
            <w:r w:rsidRPr="00DD7538">
              <w:rPr>
                <w:rFonts w:asciiTheme="majorHAnsi" w:hAnsiTheme="majorHAnsi" w:cstheme="majorHAnsi"/>
              </w:rPr>
              <w:t xml:space="preserve"> and PhD </w:t>
            </w:r>
            <w:proofErr w:type="spellStart"/>
            <w:r w:rsidRPr="00DD7538">
              <w:rPr>
                <w:rFonts w:asciiTheme="majorHAnsi" w:hAnsiTheme="majorHAnsi" w:cstheme="majorHAnsi"/>
              </w:rPr>
              <w:t>CEng</w:t>
            </w:r>
            <w:proofErr w:type="spellEnd"/>
            <w:r w:rsidRPr="00DD7538">
              <w:rPr>
                <w:rFonts w:asciiTheme="majorHAnsi" w:hAnsiTheme="majorHAnsi" w:cstheme="majorHAnsi"/>
              </w:rPr>
              <w:t xml:space="preserve"> at the University of Zagreb, Faculty of Civil Engineering in 2002 and 2004 respectively. She is employed at the UNIRIFCE since 1997 where she is Head of Chair for hydraulic engineering since 2006, was vice-dean for teaching and students 2009-2012 and vice-dean for quality assurance and development 2012-2015. Her fields of interest are: water resources management and hydraulic structures, water supply and sewage systems. She has been teaching more than 15 different academic courses on all three levels of HE studies, mentored more than 90 students on their graduate and master thesis, and 2 PhD students on their dissertation thesis. A detailed list of published papers is </w:t>
            </w:r>
            <w:proofErr w:type="spellStart"/>
            <w:r w:rsidRPr="00DD7538">
              <w:rPr>
                <w:rFonts w:asciiTheme="majorHAnsi" w:hAnsiTheme="majorHAnsi" w:cstheme="majorHAnsi"/>
              </w:rPr>
              <w:t>avaiable</w:t>
            </w:r>
            <w:proofErr w:type="spellEnd"/>
            <w:r w:rsidRPr="00DD7538">
              <w:rPr>
                <w:rFonts w:asciiTheme="majorHAnsi" w:hAnsiTheme="majorHAnsi" w:cstheme="majorHAnsi"/>
              </w:rPr>
              <w:t xml:space="preserve"> on:  </w:t>
            </w:r>
          </w:p>
          <w:p w:rsidR="00E610A9" w:rsidRDefault="00DD7538" w:rsidP="00DD7538">
            <w:pPr>
              <w:jc w:val="both"/>
            </w:pPr>
            <w:hyperlink r:id="rId8" w:history="1">
              <w:r w:rsidRPr="00DD7538">
                <w:rPr>
                  <w:rFonts w:asciiTheme="majorHAnsi" w:hAnsiTheme="majorHAnsi" w:cstheme="majorHAnsi"/>
                </w:rPr>
                <w:t>http://bib.irb.hr/lista-radova?autor=220524</w:t>
              </w:r>
            </w:hyperlink>
            <w:r>
              <w:rPr>
                <w:rFonts w:ascii="Times New Roman" w:hAnsi="Times New Roman" w:cs="Times New Roman"/>
              </w:rPr>
              <w:t xml:space="preserve"> </w:t>
            </w: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DD7538" w:rsidRPr="00DD7538" w:rsidRDefault="00DD7538" w:rsidP="00DD7538">
            <w:pPr>
              <w:ind w:left="720" w:hanging="720"/>
              <w:jc w:val="both"/>
              <w:rPr>
                <w:rFonts w:asciiTheme="majorHAnsi" w:hAnsiTheme="majorHAnsi" w:cstheme="majorHAnsi"/>
              </w:rPr>
            </w:pPr>
            <w:r w:rsidRPr="00DD7538">
              <w:rPr>
                <w:rFonts w:asciiTheme="majorHAnsi" w:hAnsiTheme="majorHAnsi" w:cstheme="majorHAnsi"/>
              </w:rPr>
              <w:t xml:space="preserve">1. </w:t>
            </w:r>
            <w:proofErr w:type="spellStart"/>
            <w:r w:rsidRPr="00DD7538">
              <w:rPr>
                <w:rFonts w:asciiTheme="majorHAnsi" w:hAnsiTheme="majorHAnsi" w:cstheme="majorHAnsi"/>
              </w:rPr>
              <w:t>Karleuša</w:t>
            </w:r>
            <w:proofErr w:type="spellEnd"/>
            <w:r w:rsidRPr="00DD7538">
              <w:rPr>
                <w:rFonts w:asciiTheme="majorHAnsi" w:hAnsiTheme="majorHAnsi" w:cstheme="majorHAnsi"/>
              </w:rPr>
              <w:t xml:space="preserve">, Barbara; </w:t>
            </w:r>
            <w:proofErr w:type="spellStart"/>
            <w:r w:rsidRPr="00DD7538">
              <w:rPr>
                <w:rFonts w:asciiTheme="majorHAnsi" w:hAnsiTheme="majorHAnsi" w:cstheme="majorHAnsi"/>
              </w:rPr>
              <w:t>Rubinić</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Josip</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Radišić</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Maja</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Krvavica</w:t>
            </w:r>
            <w:proofErr w:type="spellEnd"/>
            <w:r w:rsidRPr="00DD7538">
              <w:rPr>
                <w:rFonts w:asciiTheme="majorHAnsi" w:hAnsiTheme="majorHAnsi" w:cstheme="majorHAnsi"/>
              </w:rPr>
              <w:t xml:space="preserve">, Nino. </w:t>
            </w:r>
            <w:hyperlink r:id="rId9" w:tgtFrame="_blank" w:history="1">
              <w:r w:rsidRPr="00DD7538">
                <w:rPr>
                  <w:rFonts w:asciiTheme="majorHAnsi" w:hAnsiTheme="majorHAnsi" w:cstheme="majorHAnsi"/>
                </w:rPr>
                <w:t>Analysis of Climate Change Impact on Water Supply in Northern Istria (Croatia)</w:t>
              </w:r>
            </w:hyperlink>
            <w:r w:rsidRPr="00DD7538">
              <w:rPr>
                <w:rFonts w:asciiTheme="majorHAnsi" w:hAnsiTheme="majorHAnsi" w:cstheme="majorHAnsi"/>
              </w:rPr>
              <w:t xml:space="preserve">. // </w:t>
            </w:r>
            <w:proofErr w:type="spellStart"/>
            <w:r w:rsidRPr="00DD7538">
              <w:rPr>
                <w:rFonts w:asciiTheme="majorHAnsi" w:hAnsiTheme="majorHAnsi" w:cstheme="majorHAnsi"/>
              </w:rPr>
              <w:t>Tehnički</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vjesnik</w:t>
            </w:r>
            <w:proofErr w:type="spellEnd"/>
            <w:r w:rsidRPr="00DD7538">
              <w:rPr>
                <w:rFonts w:asciiTheme="majorHAnsi" w:hAnsiTheme="majorHAnsi" w:cstheme="majorHAnsi"/>
              </w:rPr>
              <w:t>. 20 (2018) , Supplement 2; 366-374</w:t>
            </w:r>
          </w:p>
          <w:p w:rsidR="00DD7538" w:rsidRPr="00DD7538" w:rsidRDefault="00DD7538" w:rsidP="00DD7538">
            <w:pPr>
              <w:ind w:left="720" w:hanging="720"/>
              <w:jc w:val="both"/>
              <w:rPr>
                <w:rFonts w:asciiTheme="majorHAnsi" w:hAnsiTheme="majorHAnsi" w:cstheme="majorHAnsi"/>
              </w:rPr>
            </w:pPr>
            <w:r w:rsidRPr="00DD7538">
              <w:rPr>
                <w:rFonts w:asciiTheme="majorHAnsi" w:hAnsiTheme="majorHAnsi" w:cstheme="majorHAnsi"/>
              </w:rPr>
              <w:t xml:space="preserve">2. </w:t>
            </w:r>
            <w:proofErr w:type="spellStart"/>
            <w:r w:rsidRPr="00DD7538">
              <w:rPr>
                <w:rFonts w:asciiTheme="majorHAnsi" w:hAnsiTheme="majorHAnsi" w:cstheme="majorHAnsi"/>
              </w:rPr>
              <w:t>Kanakoudis</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Vasilis</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Papadopoulou</w:t>
            </w:r>
            <w:proofErr w:type="spellEnd"/>
            <w:r w:rsidRPr="00DD7538">
              <w:rPr>
                <w:rFonts w:asciiTheme="majorHAnsi" w:hAnsiTheme="majorHAnsi" w:cstheme="majorHAnsi"/>
              </w:rPr>
              <w:t xml:space="preserve">, Anastasia; </w:t>
            </w:r>
            <w:proofErr w:type="spellStart"/>
            <w:r w:rsidRPr="00DD7538">
              <w:rPr>
                <w:rFonts w:asciiTheme="majorHAnsi" w:hAnsiTheme="majorHAnsi" w:cstheme="majorHAnsi"/>
              </w:rPr>
              <w:t>Tsitsifli</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Stavroula</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Čencur</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Curk</w:t>
            </w:r>
            <w:proofErr w:type="spellEnd"/>
            <w:r w:rsidRPr="00DD7538">
              <w:rPr>
                <w:rFonts w:asciiTheme="majorHAnsi" w:hAnsiTheme="majorHAnsi" w:cstheme="majorHAnsi"/>
              </w:rPr>
              <w:t xml:space="preserve">, Barbara; </w:t>
            </w:r>
            <w:proofErr w:type="spellStart"/>
            <w:r w:rsidRPr="00DD7538">
              <w:rPr>
                <w:rFonts w:asciiTheme="majorHAnsi" w:hAnsiTheme="majorHAnsi" w:cstheme="majorHAnsi"/>
              </w:rPr>
              <w:t>Karleuša</w:t>
            </w:r>
            <w:proofErr w:type="spellEnd"/>
            <w:r w:rsidRPr="00DD7538">
              <w:rPr>
                <w:rFonts w:asciiTheme="majorHAnsi" w:hAnsiTheme="majorHAnsi" w:cstheme="majorHAnsi"/>
              </w:rPr>
              <w:t xml:space="preserve">, Barbara; </w:t>
            </w:r>
            <w:proofErr w:type="spellStart"/>
            <w:r w:rsidRPr="00DD7538">
              <w:rPr>
                <w:rFonts w:asciiTheme="majorHAnsi" w:hAnsiTheme="majorHAnsi" w:cstheme="majorHAnsi"/>
              </w:rPr>
              <w:t>Matić</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Branislava</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Altran</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Enrico</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Banovec</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Primož</w:t>
            </w:r>
            <w:proofErr w:type="spellEnd"/>
            <w:r w:rsidRPr="00DD7538">
              <w:rPr>
                <w:rFonts w:asciiTheme="majorHAnsi" w:hAnsiTheme="majorHAnsi" w:cstheme="majorHAnsi"/>
              </w:rPr>
              <w:t xml:space="preserve">. </w:t>
            </w:r>
            <w:hyperlink r:id="rId10" w:tgtFrame="_blank" w:history="1">
              <w:r w:rsidRPr="00DD7538">
                <w:rPr>
                  <w:rFonts w:asciiTheme="majorHAnsi" w:hAnsiTheme="majorHAnsi" w:cstheme="majorHAnsi"/>
                </w:rPr>
                <w:t>Policy recommendation for drinking water supply cross-border networking in the Adriatic region</w:t>
              </w:r>
            </w:hyperlink>
            <w:r w:rsidRPr="00DD7538">
              <w:rPr>
                <w:rFonts w:asciiTheme="majorHAnsi" w:hAnsiTheme="majorHAnsi" w:cstheme="majorHAnsi"/>
              </w:rPr>
              <w:t>. // Journal of water supply: research and technology. AQUA. 66 (2017) , 7; 489-508</w:t>
            </w:r>
          </w:p>
          <w:p w:rsidR="00DD7538" w:rsidRPr="00DD7538" w:rsidRDefault="00DD7538" w:rsidP="00DD7538">
            <w:pPr>
              <w:ind w:left="720" w:hanging="720"/>
              <w:jc w:val="both"/>
              <w:rPr>
                <w:rFonts w:asciiTheme="majorHAnsi" w:hAnsiTheme="majorHAnsi" w:cstheme="majorHAnsi"/>
              </w:rPr>
            </w:pPr>
            <w:r w:rsidRPr="00DD7538">
              <w:rPr>
                <w:rFonts w:asciiTheme="majorHAnsi" w:hAnsiTheme="majorHAnsi" w:cstheme="majorHAnsi"/>
              </w:rPr>
              <w:t xml:space="preserve">3. </w:t>
            </w:r>
            <w:proofErr w:type="spellStart"/>
            <w:r w:rsidRPr="00DD7538">
              <w:rPr>
                <w:rFonts w:asciiTheme="majorHAnsi" w:hAnsiTheme="majorHAnsi" w:cstheme="majorHAnsi"/>
              </w:rPr>
              <w:t>Kanakoudis</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Vasilis</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Tsitsifli</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Stavroula</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Papadopoulou</w:t>
            </w:r>
            <w:proofErr w:type="spellEnd"/>
            <w:r w:rsidRPr="00DD7538">
              <w:rPr>
                <w:rFonts w:asciiTheme="majorHAnsi" w:hAnsiTheme="majorHAnsi" w:cstheme="majorHAnsi"/>
              </w:rPr>
              <w:t xml:space="preserve">, Anastasia; </w:t>
            </w:r>
            <w:proofErr w:type="spellStart"/>
            <w:r w:rsidRPr="00DD7538">
              <w:rPr>
                <w:rFonts w:asciiTheme="majorHAnsi" w:hAnsiTheme="majorHAnsi" w:cstheme="majorHAnsi"/>
              </w:rPr>
              <w:t>Cencur</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Curk</w:t>
            </w:r>
            <w:proofErr w:type="spellEnd"/>
            <w:r w:rsidRPr="00DD7538">
              <w:rPr>
                <w:rFonts w:asciiTheme="majorHAnsi" w:hAnsiTheme="majorHAnsi" w:cstheme="majorHAnsi"/>
              </w:rPr>
              <w:t xml:space="preserve">, Barbara; </w:t>
            </w:r>
            <w:proofErr w:type="spellStart"/>
            <w:r w:rsidRPr="00DD7538">
              <w:rPr>
                <w:rFonts w:asciiTheme="majorHAnsi" w:hAnsiTheme="majorHAnsi" w:cstheme="majorHAnsi"/>
              </w:rPr>
              <w:t>Karleuša</w:t>
            </w:r>
            <w:proofErr w:type="spellEnd"/>
            <w:r w:rsidRPr="00DD7538">
              <w:rPr>
                <w:rFonts w:asciiTheme="majorHAnsi" w:hAnsiTheme="majorHAnsi" w:cstheme="majorHAnsi"/>
              </w:rPr>
              <w:t xml:space="preserve">, Barbara. </w:t>
            </w:r>
            <w:hyperlink r:id="rId11" w:tgtFrame="_blank" w:history="1">
              <w:r w:rsidRPr="00DD7538">
                <w:rPr>
                  <w:rFonts w:asciiTheme="majorHAnsi" w:hAnsiTheme="majorHAnsi" w:cstheme="majorHAnsi"/>
                </w:rPr>
                <w:t>Water resources vulnerability assessment in the Adriatic Sea region: the case of Corfu Island</w:t>
              </w:r>
            </w:hyperlink>
            <w:r w:rsidRPr="00DD7538">
              <w:rPr>
                <w:rFonts w:asciiTheme="majorHAnsi" w:hAnsiTheme="majorHAnsi" w:cstheme="majorHAnsi"/>
              </w:rPr>
              <w:t>. // Environmental science and pollution research. 24 (2017) , 25; 20173-20186</w:t>
            </w:r>
          </w:p>
          <w:p w:rsidR="00DD7538" w:rsidRPr="00DD7538" w:rsidRDefault="00DD7538" w:rsidP="00DD7538">
            <w:pPr>
              <w:ind w:left="720" w:hanging="720"/>
              <w:jc w:val="both"/>
              <w:rPr>
                <w:rFonts w:asciiTheme="majorHAnsi" w:hAnsiTheme="majorHAnsi" w:cstheme="majorHAnsi"/>
              </w:rPr>
            </w:pPr>
            <w:r w:rsidRPr="00DD7538">
              <w:rPr>
                <w:rFonts w:asciiTheme="majorHAnsi" w:hAnsiTheme="majorHAnsi" w:cstheme="majorHAnsi"/>
              </w:rPr>
              <w:t xml:space="preserve">4. </w:t>
            </w:r>
            <w:proofErr w:type="spellStart"/>
            <w:r w:rsidRPr="00DD7538">
              <w:rPr>
                <w:rFonts w:asciiTheme="majorHAnsi" w:hAnsiTheme="majorHAnsi" w:cstheme="majorHAnsi"/>
              </w:rPr>
              <w:t>Karleuša</w:t>
            </w:r>
            <w:proofErr w:type="spellEnd"/>
            <w:r w:rsidRPr="00DD7538">
              <w:rPr>
                <w:rFonts w:asciiTheme="majorHAnsi" w:hAnsiTheme="majorHAnsi" w:cstheme="majorHAnsi"/>
              </w:rPr>
              <w:t xml:space="preserve">, Barbara; </w:t>
            </w:r>
            <w:proofErr w:type="spellStart"/>
            <w:r w:rsidRPr="00DD7538">
              <w:rPr>
                <w:rFonts w:asciiTheme="majorHAnsi" w:hAnsiTheme="majorHAnsi" w:cstheme="majorHAnsi"/>
              </w:rPr>
              <w:t>Ožanić</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Nevenka</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Deluka-Tibljaš</w:t>
            </w:r>
            <w:proofErr w:type="spellEnd"/>
            <w:r w:rsidRPr="00DD7538">
              <w:rPr>
                <w:rFonts w:asciiTheme="majorHAnsi" w:hAnsiTheme="majorHAnsi" w:cstheme="majorHAnsi"/>
              </w:rPr>
              <w:t xml:space="preserve">, Aleksandra. </w:t>
            </w:r>
            <w:hyperlink r:id="rId12" w:tgtFrame="_blank" w:history="1">
              <w:r w:rsidRPr="00DD7538">
                <w:rPr>
                  <w:rFonts w:asciiTheme="majorHAnsi" w:hAnsiTheme="majorHAnsi" w:cstheme="majorHAnsi"/>
                </w:rPr>
                <w:t>Improving decision making in defining priorities for implementation of irrigation plans using AHP methodology</w:t>
              </w:r>
            </w:hyperlink>
            <w:r w:rsidRPr="00DD7538">
              <w:rPr>
                <w:rFonts w:asciiTheme="majorHAnsi" w:hAnsiTheme="majorHAnsi" w:cstheme="majorHAnsi"/>
              </w:rPr>
              <w:t xml:space="preserve">. // </w:t>
            </w:r>
            <w:proofErr w:type="spellStart"/>
            <w:r w:rsidRPr="00DD7538">
              <w:rPr>
                <w:rFonts w:asciiTheme="majorHAnsi" w:hAnsiTheme="majorHAnsi" w:cstheme="majorHAnsi"/>
              </w:rPr>
              <w:t>Tehnički</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vjesnik</w:t>
            </w:r>
            <w:proofErr w:type="spellEnd"/>
            <w:r w:rsidRPr="00DD7538">
              <w:rPr>
                <w:rFonts w:asciiTheme="majorHAnsi" w:hAnsiTheme="majorHAnsi" w:cstheme="majorHAnsi"/>
              </w:rPr>
              <w:t>. 21 (2014) , 3; 673-680</w:t>
            </w:r>
          </w:p>
          <w:p w:rsidR="00E610A9" w:rsidRDefault="00DD7538" w:rsidP="00DD7538">
            <w:pPr>
              <w:ind w:left="720" w:hanging="720"/>
              <w:jc w:val="both"/>
            </w:pPr>
            <w:r w:rsidRPr="00DD7538">
              <w:rPr>
                <w:rFonts w:asciiTheme="majorHAnsi" w:hAnsiTheme="majorHAnsi" w:cstheme="majorHAnsi"/>
              </w:rPr>
              <w:t xml:space="preserve">5. </w:t>
            </w:r>
            <w:proofErr w:type="spellStart"/>
            <w:r w:rsidRPr="00DD7538">
              <w:rPr>
                <w:rFonts w:asciiTheme="majorHAnsi" w:hAnsiTheme="majorHAnsi" w:cstheme="majorHAnsi"/>
              </w:rPr>
              <w:t>Karleuša</w:t>
            </w:r>
            <w:proofErr w:type="spellEnd"/>
            <w:r w:rsidRPr="00DD7538">
              <w:rPr>
                <w:rFonts w:asciiTheme="majorHAnsi" w:hAnsiTheme="majorHAnsi" w:cstheme="majorHAnsi"/>
              </w:rPr>
              <w:t xml:space="preserve">, Barbara; </w:t>
            </w:r>
            <w:proofErr w:type="spellStart"/>
            <w:r w:rsidRPr="00DD7538">
              <w:rPr>
                <w:rFonts w:asciiTheme="majorHAnsi" w:hAnsiTheme="majorHAnsi" w:cstheme="majorHAnsi"/>
              </w:rPr>
              <w:t>Beraković</w:t>
            </w:r>
            <w:proofErr w:type="spellEnd"/>
            <w:r w:rsidRPr="00DD7538">
              <w:rPr>
                <w:rFonts w:asciiTheme="majorHAnsi" w:hAnsiTheme="majorHAnsi" w:cstheme="majorHAnsi"/>
              </w:rPr>
              <w:t xml:space="preserve">, Boris; </w:t>
            </w:r>
            <w:proofErr w:type="spellStart"/>
            <w:r w:rsidRPr="00DD7538">
              <w:rPr>
                <w:rFonts w:asciiTheme="majorHAnsi" w:hAnsiTheme="majorHAnsi" w:cstheme="majorHAnsi"/>
              </w:rPr>
              <w:t>Rajčić</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Vlatka</w:t>
            </w:r>
            <w:proofErr w:type="spellEnd"/>
            <w:r w:rsidRPr="00DD7538">
              <w:rPr>
                <w:rFonts w:asciiTheme="majorHAnsi" w:hAnsiTheme="majorHAnsi" w:cstheme="majorHAnsi"/>
              </w:rPr>
              <w:t xml:space="preserve">. </w:t>
            </w:r>
            <w:hyperlink r:id="rId13" w:tgtFrame="_blank" w:history="1">
              <w:proofErr w:type="spellStart"/>
              <w:r w:rsidRPr="00DD7538">
                <w:rPr>
                  <w:rFonts w:asciiTheme="majorHAnsi" w:hAnsiTheme="majorHAnsi" w:cstheme="majorHAnsi"/>
                </w:rPr>
                <w:t>Ekspertni</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sustav</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za</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ocjenu</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uspješnosti</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planiranja</w:t>
              </w:r>
              <w:proofErr w:type="spellEnd"/>
              <w:r w:rsidRPr="00DD7538">
                <w:rPr>
                  <w:rFonts w:asciiTheme="majorHAnsi" w:hAnsiTheme="majorHAnsi" w:cstheme="majorHAnsi"/>
                </w:rPr>
                <w:t xml:space="preserve"> u </w:t>
              </w:r>
              <w:proofErr w:type="spellStart"/>
              <w:r w:rsidRPr="00DD7538">
                <w:rPr>
                  <w:rFonts w:asciiTheme="majorHAnsi" w:hAnsiTheme="majorHAnsi" w:cstheme="majorHAnsi"/>
                </w:rPr>
                <w:t>gospodarenju</w:t>
              </w:r>
              <w:proofErr w:type="spellEnd"/>
              <w:r w:rsidRPr="00DD7538">
                <w:rPr>
                  <w:rFonts w:asciiTheme="majorHAnsi" w:hAnsiTheme="majorHAnsi" w:cstheme="majorHAnsi"/>
                </w:rPr>
                <w:t xml:space="preserve"> </w:t>
              </w:r>
              <w:proofErr w:type="spellStart"/>
              <w:r w:rsidRPr="00DD7538">
                <w:rPr>
                  <w:rFonts w:asciiTheme="majorHAnsi" w:hAnsiTheme="majorHAnsi" w:cstheme="majorHAnsi"/>
                </w:rPr>
                <w:t>vodama</w:t>
              </w:r>
              <w:proofErr w:type="spellEnd"/>
            </w:hyperlink>
            <w:r w:rsidRPr="00DD7538">
              <w:rPr>
                <w:rFonts w:asciiTheme="majorHAnsi" w:hAnsiTheme="majorHAnsi" w:cstheme="majorHAnsi"/>
              </w:rPr>
              <w:t xml:space="preserve">. // </w:t>
            </w:r>
            <w:proofErr w:type="spellStart"/>
            <w:r w:rsidRPr="00DD7538">
              <w:rPr>
                <w:rFonts w:asciiTheme="majorHAnsi" w:hAnsiTheme="majorHAnsi" w:cstheme="majorHAnsi"/>
              </w:rPr>
              <w:t>Građevinar</w:t>
            </w:r>
            <w:proofErr w:type="spellEnd"/>
            <w:r w:rsidRPr="00DD7538">
              <w:rPr>
                <w:rFonts w:asciiTheme="majorHAnsi" w:hAnsiTheme="majorHAnsi" w:cstheme="majorHAnsi"/>
              </w:rPr>
              <w:t>. 62 (2010) , 1; 1-11</w:t>
            </w:r>
          </w:p>
        </w:tc>
      </w:tr>
    </w:tbl>
    <w:p w:rsidR="008408D9" w:rsidRDefault="000E25E2">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15"/>
      <w:footerReference w:type="default" r:id="rId16"/>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86E" w:rsidRDefault="00C2486E" w:rsidP="00DE55A3">
      <w:pPr>
        <w:spacing w:after="0" w:line="240" w:lineRule="auto"/>
      </w:pPr>
      <w:r>
        <w:separator/>
      </w:r>
    </w:p>
  </w:endnote>
  <w:endnote w:type="continuationSeparator" w:id="0">
    <w:p w:rsidR="00C2486E" w:rsidRDefault="00C2486E"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0E25E2">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0E25E2">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894C29">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86E" w:rsidRDefault="00C2486E" w:rsidP="00DE55A3">
      <w:pPr>
        <w:spacing w:after="0" w:line="240" w:lineRule="auto"/>
      </w:pPr>
      <w:r>
        <w:separator/>
      </w:r>
    </w:p>
  </w:footnote>
  <w:footnote w:type="continuationSeparator" w:id="0">
    <w:p w:rsidR="00C2486E" w:rsidRDefault="00C2486E"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0E25E2">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20CDD"/>
    <w:rsid w:val="0023719E"/>
    <w:rsid w:val="002A3146"/>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90B6A"/>
    <w:rsid w:val="00894C29"/>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irb.hr/lista-radova?autor=220524" TargetMode="External"/><Relationship Id="rId13" Type="http://schemas.openxmlformats.org/officeDocument/2006/relationships/hyperlink" Target="http://bib.irb.hr/prikazi-rad?&amp;rad=44443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bib.irb.hr/prikazi-rad?&amp;rad=70257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irb.hr/prikazi-rad?&amp;rad=88734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bib.irb.hr/prikazi-rad?&amp;rad=891506" TargetMode="External"/><Relationship Id="rId4" Type="http://schemas.openxmlformats.org/officeDocument/2006/relationships/webSettings" Target="webSettings.xml"/><Relationship Id="rId9" Type="http://schemas.openxmlformats.org/officeDocument/2006/relationships/hyperlink" Target="http://bib.irb.hr/prikazi-rad?&amp;rad=938712" TargetMode="External"/><Relationship Id="rId14"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11</cp:revision>
  <cp:lastPrinted>2018-11-09T00:36:00Z</cp:lastPrinted>
  <dcterms:created xsi:type="dcterms:W3CDTF">2018-11-19T22:46:00Z</dcterms:created>
  <dcterms:modified xsi:type="dcterms:W3CDTF">2018-12-16T16:44:00Z</dcterms:modified>
</cp:coreProperties>
</file>